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433E" w14:textId="7F1553F4" w:rsidR="006F0CE5" w:rsidRPr="00B55F0D" w:rsidRDefault="00D04418" w:rsidP="0018718E">
      <w:pPr>
        <w:spacing w:after="0" w:line="240" w:lineRule="auto"/>
        <w:rPr>
          <w:rFonts w:ascii="Verdana" w:hAnsi="Verdana"/>
          <w:sz w:val="28"/>
          <w:szCs w:val="28"/>
          <w:lang w:val="fr-FR"/>
        </w:rPr>
      </w:pPr>
      <w:r w:rsidRPr="00B55F0D">
        <w:rPr>
          <w:rFonts w:ascii="Verdana" w:hAnsi="Verdana"/>
          <w:sz w:val="28"/>
          <w:szCs w:val="28"/>
          <w:lang w:val="fr-FR"/>
        </w:rPr>
        <w:t>Un mardi de janvier, le 23, de</w:t>
      </w:r>
      <w:r w:rsidR="00B55F0D">
        <w:rPr>
          <w:rFonts w:ascii="Verdana" w:hAnsi="Verdana"/>
          <w:sz w:val="28"/>
          <w:szCs w:val="28"/>
          <w:lang w:val="fr-FR"/>
        </w:rPr>
        <w:t>s</w:t>
      </w:r>
      <w:r w:rsidRPr="00B55F0D">
        <w:rPr>
          <w:rFonts w:ascii="Verdana" w:hAnsi="Verdana"/>
          <w:sz w:val="28"/>
          <w:szCs w:val="28"/>
          <w:lang w:val="fr-FR"/>
        </w:rPr>
        <w:t xml:space="preserve"> férus d’Italie </w:t>
      </w:r>
      <w:r w:rsidR="006F0CE5" w:rsidRPr="00B55F0D">
        <w:rPr>
          <w:rFonts w:ascii="Verdana" w:hAnsi="Verdana"/>
          <w:sz w:val="28"/>
          <w:szCs w:val="28"/>
          <w:lang w:val="fr-FR"/>
        </w:rPr>
        <w:t xml:space="preserve">se sont réunis dans la salle Érasme de la maison des associations d’Orléans afin d’écouter </w:t>
      </w:r>
      <w:r w:rsidR="006F0CE5" w:rsidRPr="00B55F0D">
        <w:rPr>
          <w:rFonts w:ascii="Verdana" w:hAnsi="Verdana"/>
          <w:b/>
          <w:bCs/>
          <w:sz w:val="28"/>
          <w:szCs w:val="28"/>
          <w:lang w:val="fr-FR"/>
        </w:rPr>
        <w:t>Annick GENTY</w:t>
      </w:r>
      <w:r w:rsidR="006F0CE5" w:rsidRPr="00B55F0D">
        <w:rPr>
          <w:rFonts w:ascii="Verdana" w:hAnsi="Verdana"/>
          <w:sz w:val="28"/>
          <w:szCs w:val="28"/>
          <w:lang w:val="fr-FR"/>
        </w:rPr>
        <w:t>. Cette ancienne présidente de l</w:t>
      </w:r>
      <w:r w:rsidR="003248F8" w:rsidRPr="00B55F0D">
        <w:rPr>
          <w:rFonts w:ascii="Verdana" w:hAnsi="Verdana"/>
          <w:sz w:val="28"/>
          <w:szCs w:val="28"/>
          <w:lang w:val="fr-FR"/>
        </w:rPr>
        <w:t>’association sœur, la Dante Alighieri, chimiste de son état continu</w:t>
      </w:r>
      <w:r w:rsidR="003D753D">
        <w:rPr>
          <w:rFonts w:ascii="Verdana" w:hAnsi="Verdana"/>
          <w:sz w:val="28"/>
          <w:szCs w:val="28"/>
          <w:lang w:val="fr-FR"/>
        </w:rPr>
        <w:t>e</w:t>
      </w:r>
      <w:r w:rsidR="003248F8" w:rsidRPr="00B55F0D">
        <w:rPr>
          <w:rFonts w:ascii="Verdana" w:hAnsi="Verdana"/>
          <w:sz w:val="28"/>
          <w:szCs w:val="28"/>
          <w:lang w:val="fr-FR"/>
        </w:rPr>
        <w:t xml:space="preserve"> de se tourner vers sa passion, la musique.</w:t>
      </w:r>
      <w:r w:rsidR="000F630C">
        <w:rPr>
          <w:rFonts w:ascii="Verdana" w:hAnsi="Verdana"/>
          <w:sz w:val="28"/>
          <w:szCs w:val="28"/>
          <w:lang w:val="fr-FR"/>
        </w:rPr>
        <w:t xml:space="preserve"> </w:t>
      </w:r>
      <w:proofErr w:type="gramStart"/>
      <w:r w:rsidR="003D753D">
        <w:rPr>
          <w:rFonts w:ascii="Verdana" w:hAnsi="Verdana"/>
          <w:sz w:val="28"/>
          <w:szCs w:val="28"/>
          <w:lang w:val="fr-FR"/>
        </w:rPr>
        <w:t>Étant</w:t>
      </w:r>
      <w:proofErr w:type="gramEnd"/>
      <w:r w:rsidR="003D753D">
        <w:rPr>
          <w:rFonts w:ascii="Verdana" w:hAnsi="Verdana"/>
          <w:sz w:val="28"/>
          <w:szCs w:val="28"/>
          <w:lang w:val="fr-FR"/>
        </w:rPr>
        <w:t xml:space="preserve"> donné</w:t>
      </w:r>
      <w:r w:rsidR="006F0CE5" w:rsidRPr="00B55F0D">
        <w:rPr>
          <w:rFonts w:ascii="Verdana" w:hAnsi="Verdana"/>
          <w:sz w:val="28"/>
          <w:szCs w:val="28"/>
          <w:lang w:val="fr-FR"/>
        </w:rPr>
        <w:t xml:space="preserve"> </w:t>
      </w:r>
      <w:r w:rsidR="003D753D">
        <w:rPr>
          <w:rFonts w:ascii="Verdana" w:hAnsi="Verdana"/>
          <w:sz w:val="28"/>
          <w:szCs w:val="28"/>
          <w:lang w:val="fr-FR"/>
        </w:rPr>
        <w:t>qu’</w:t>
      </w:r>
      <w:r w:rsidR="006F0CE5" w:rsidRPr="00B55F0D">
        <w:rPr>
          <w:rFonts w:ascii="Verdana" w:hAnsi="Verdana"/>
          <w:sz w:val="28"/>
          <w:szCs w:val="28"/>
          <w:lang w:val="fr-FR"/>
        </w:rPr>
        <w:t>elle nous avait présenté</w:t>
      </w:r>
      <w:r w:rsidR="003D753D">
        <w:rPr>
          <w:rFonts w:ascii="Verdana" w:hAnsi="Verdana"/>
          <w:sz w:val="28"/>
          <w:szCs w:val="28"/>
          <w:lang w:val="fr-FR"/>
        </w:rPr>
        <w:t>, l</w:t>
      </w:r>
      <w:r w:rsidR="003D753D" w:rsidRPr="00B55F0D">
        <w:rPr>
          <w:rFonts w:ascii="Verdana" w:hAnsi="Verdana"/>
          <w:sz w:val="28"/>
          <w:szCs w:val="28"/>
          <w:lang w:val="fr-FR"/>
        </w:rPr>
        <w:t>’an passé</w:t>
      </w:r>
      <w:r w:rsidR="003D753D">
        <w:rPr>
          <w:rFonts w:ascii="Verdana" w:hAnsi="Verdana"/>
          <w:sz w:val="28"/>
          <w:szCs w:val="28"/>
          <w:lang w:val="fr-FR"/>
        </w:rPr>
        <w:t>,</w:t>
      </w:r>
      <w:r w:rsidR="006F0CE5" w:rsidRPr="00B55F0D">
        <w:rPr>
          <w:rFonts w:ascii="Verdana" w:hAnsi="Verdana"/>
          <w:sz w:val="28"/>
          <w:szCs w:val="28"/>
          <w:lang w:val="fr-FR"/>
        </w:rPr>
        <w:t xml:space="preserve"> un </w:t>
      </w:r>
      <w:r w:rsidR="003248F8" w:rsidRPr="00B55F0D">
        <w:rPr>
          <w:rFonts w:ascii="Verdana" w:hAnsi="Verdana"/>
          <w:sz w:val="28"/>
          <w:szCs w:val="28"/>
          <w:lang w:val="fr-FR"/>
        </w:rPr>
        <w:t>S</w:t>
      </w:r>
      <w:r w:rsidR="006F0CE5" w:rsidRPr="00B55F0D">
        <w:rPr>
          <w:rFonts w:ascii="Verdana" w:hAnsi="Verdana"/>
          <w:sz w:val="28"/>
          <w:szCs w:val="28"/>
          <w:lang w:val="fr-FR"/>
        </w:rPr>
        <w:t>icilien</w:t>
      </w:r>
      <w:r w:rsidR="003248F8" w:rsidRPr="00B55F0D">
        <w:rPr>
          <w:rFonts w:ascii="Verdana" w:hAnsi="Verdana"/>
          <w:sz w:val="28"/>
          <w:szCs w:val="28"/>
          <w:lang w:val="fr-FR"/>
        </w:rPr>
        <w:t xml:space="preserve"> : </w:t>
      </w:r>
      <w:r w:rsidR="006F0CE5" w:rsidRPr="00B55F0D">
        <w:rPr>
          <w:rFonts w:ascii="Verdana" w:hAnsi="Verdana"/>
          <w:sz w:val="28"/>
          <w:szCs w:val="28"/>
          <w:lang w:val="fr-FR"/>
        </w:rPr>
        <w:t xml:space="preserve">Vincenzo Bellini, grand compositeur d’opéra, mort à Paris en 1836. </w:t>
      </w:r>
      <w:r w:rsidRPr="00B55F0D">
        <w:rPr>
          <w:rFonts w:ascii="Verdana" w:hAnsi="Verdana"/>
          <w:sz w:val="28"/>
          <w:szCs w:val="28"/>
          <w:lang w:val="fr-FR"/>
        </w:rPr>
        <w:t xml:space="preserve"> </w:t>
      </w:r>
      <w:r w:rsidR="006F0CE5" w:rsidRPr="00B55F0D">
        <w:rPr>
          <w:rFonts w:ascii="Verdana" w:hAnsi="Verdana"/>
          <w:sz w:val="28"/>
          <w:szCs w:val="28"/>
          <w:lang w:val="fr-FR"/>
        </w:rPr>
        <w:t>Cette</w:t>
      </w:r>
      <w:r w:rsidR="003248F8" w:rsidRPr="00B55F0D">
        <w:rPr>
          <w:rFonts w:ascii="Verdana" w:hAnsi="Verdana"/>
          <w:sz w:val="28"/>
          <w:szCs w:val="28"/>
          <w:lang w:val="fr-FR"/>
        </w:rPr>
        <w:t xml:space="preserve"> </w:t>
      </w:r>
      <w:r w:rsidR="006F0CE5" w:rsidRPr="00B55F0D">
        <w:rPr>
          <w:rFonts w:ascii="Verdana" w:hAnsi="Verdana"/>
          <w:sz w:val="28"/>
          <w:szCs w:val="28"/>
          <w:lang w:val="fr-FR"/>
        </w:rPr>
        <w:t>fois-ci</w:t>
      </w:r>
      <w:r w:rsidR="003248F8" w:rsidRPr="00B55F0D">
        <w:rPr>
          <w:rFonts w:ascii="Verdana" w:hAnsi="Verdana"/>
          <w:sz w:val="28"/>
          <w:szCs w:val="28"/>
          <w:lang w:val="fr-FR"/>
        </w:rPr>
        <w:t>,</w:t>
      </w:r>
      <w:r w:rsidR="006F0CE5" w:rsidRPr="00B55F0D">
        <w:rPr>
          <w:rFonts w:ascii="Verdana" w:hAnsi="Verdana"/>
          <w:sz w:val="28"/>
          <w:szCs w:val="28"/>
          <w:lang w:val="fr-FR"/>
        </w:rPr>
        <w:t xml:space="preserve"> il sera question de </w:t>
      </w:r>
      <w:proofErr w:type="spellStart"/>
      <w:r w:rsidR="006F0CE5" w:rsidRPr="00B55F0D">
        <w:rPr>
          <w:rFonts w:ascii="Verdana" w:hAnsi="Verdana"/>
          <w:sz w:val="28"/>
          <w:szCs w:val="28"/>
          <w:lang w:val="fr-FR"/>
        </w:rPr>
        <w:t>Gioachino</w:t>
      </w:r>
      <w:proofErr w:type="spellEnd"/>
      <w:r w:rsidR="006F0CE5" w:rsidRPr="00B55F0D">
        <w:rPr>
          <w:rFonts w:ascii="Verdana" w:hAnsi="Verdana"/>
          <w:sz w:val="28"/>
          <w:szCs w:val="28"/>
          <w:lang w:val="fr-FR"/>
        </w:rPr>
        <w:t xml:space="preserve"> Rossini</w:t>
      </w:r>
      <w:r w:rsidR="006F0CE5" w:rsidRPr="00B55F0D">
        <w:rPr>
          <w:rFonts w:ascii="Verdana" w:hAnsi="Verdana"/>
          <w:sz w:val="28"/>
          <w:szCs w:val="28"/>
          <w:lang w:val="fr-FR"/>
        </w:rPr>
        <w:t>, décédé dans la même capitale, lui du côté de Passy, 32 ans plus tard :</w:t>
      </w:r>
    </w:p>
    <w:p w14:paraId="106D3292" w14:textId="795A7B9D" w:rsidR="00D04418" w:rsidRPr="00B55F0D" w:rsidRDefault="006F0CE5" w:rsidP="006F0CE5">
      <w:pPr>
        <w:spacing w:after="0" w:line="240" w:lineRule="auto"/>
        <w:jc w:val="center"/>
        <w:rPr>
          <w:rFonts w:ascii="Verdana" w:hAnsi="Verdana"/>
          <w:b/>
          <w:bCs/>
          <w:i/>
          <w:iCs/>
          <w:sz w:val="28"/>
          <w:szCs w:val="28"/>
          <w:lang w:val="fr-FR"/>
        </w:rPr>
      </w:pPr>
      <w:r w:rsidRPr="00B55F0D">
        <w:rPr>
          <w:rFonts w:ascii="Verdana" w:hAnsi="Verdana"/>
          <w:b/>
          <w:bCs/>
          <w:i/>
          <w:iCs/>
          <w:sz w:val="28"/>
          <w:szCs w:val="28"/>
          <w:lang w:val="fr-FR"/>
        </w:rPr>
        <w:t>Rossini, les deux vies du cygne de Pesaro</w:t>
      </w:r>
      <w:r w:rsidR="003248F8" w:rsidRPr="00B55F0D">
        <w:rPr>
          <w:rFonts w:ascii="Verdana" w:hAnsi="Verdana"/>
          <w:b/>
          <w:bCs/>
          <w:i/>
          <w:iCs/>
          <w:sz w:val="28"/>
          <w:szCs w:val="28"/>
          <w:lang w:val="fr-FR"/>
        </w:rPr>
        <w:t>.</w:t>
      </w:r>
    </w:p>
    <w:p w14:paraId="68FB6EE2" w14:textId="77777777" w:rsidR="00D04418" w:rsidRPr="00B55F0D" w:rsidRDefault="00D04418" w:rsidP="0018718E">
      <w:pPr>
        <w:spacing w:after="0" w:line="240" w:lineRule="auto"/>
        <w:rPr>
          <w:rFonts w:ascii="Verdana" w:hAnsi="Verdana"/>
          <w:sz w:val="28"/>
          <w:szCs w:val="28"/>
          <w:lang w:val="fr-FR"/>
        </w:rPr>
      </w:pPr>
    </w:p>
    <w:p w14:paraId="34EF16AD" w14:textId="4839B5AC" w:rsidR="003C76D1" w:rsidRPr="00B55F0D" w:rsidRDefault="00F37E91" w:rsidP="0018718E">
      <w:pPr>
        <w:spacing w:after="0" w:line="240" w:lineRule="auto"/>
        <w:rPr>
          <w:rFonts w:ascii="Verdana" w:hAnsi="Verdana"/>
          <w:sz w:val="28"/>
          <w:szCs w:val="28"/>
          <w:lang w:val="fr-FR"/>
        </w:rPr>
      </w:pPr>
      <w:r w:rsidRPr="00B55F0D">
        <w:rPr>
          <w:rFonts w:ascii="Verdana" w:hAnsi="Verdana"/>
          <w:sz w:val="28"/>
          <w:szCs w:val="28"/>
          <w:lang w:val="fr-FR"/>
        </w:rPr>
        <w:t xml:space="preserve">Le contraste est grand entre la première et la deuxième moitié de l’existence de </w:t>
      </w:r>
      <w:r w:rsidR="001802BE" w:rsidRPr="00B55F0D">
        <w:rPr>
          <w:rFonts w:ascii="Verdana" w:hAnsi="Verdana"/>
          <w:sz w:val="28"/>
          <w:szCs w:val="28"/>
          <w:lang w:val="fr-FR"/>
        </w:rPr>
        <w:t xml:space="preserve">Gioacchino Rossini connu de tous </w:t>
      </w:r>
      <w:r w:rsidRPr="00B55F0D">
        <w:rPr>
          <w:rFonts w:ascii="Verdana" w:hAnsi="Verdana"/>
          <w:sz w:val="28"/>
          <w:szCs w:val="28"/>
          <w:lang w:val="fr-FR"/>
        </w:rPr>
        <w:t>(</w:t>
      </w:r>
      <w:r w:rsidR="001802BE" w:rsidRPr="00B55F0D">
        <w:rPr>
          <w:rFonts w:ascii="Verdana" w:hAnsi="Verdana"/>
          <w:sz w:val="28"/>
          <w:szCs w:val="28"/>
          <w:lang w:val="fr-FR"/>
        </w:rPr>
        <w:t>ne serait-ce que par certaines ouvertures d’</w:t>
      </w:r>
      <w:r w:rsidR="006559B8" w:rsidRPr="00B55F0D">
        <w:rPr>
          <w:rFonts w:ascii="Verdana" w:hAnsi="Verdana"/>
          <w:sz w:val="28"/>
          <w:szCs w:val="28"/>
          <w:lang w:val="fr-FR"/>
        </w:rPr>
        <w:t>opéras demeurées célèbres</w:t>
      </w:r>
      <w:r w:rsidRPr="00B55F0D">
        <w:rPr>
          <w:rFonts w:ascii="Verdana" w:hAnsi="Verdana"/>
          <w:sz w:val="28"/>
          <w:szCs w:val="28"/>
          <w:lang w:val="fr-FR"/>
        </w:rPr>
        <w:t>)</w:t>
      </w:r>
      <w:r w:rsidR="006559B8" w:rsidRPr="00B55F0D">
        <w:rPr>
          <w:rFonts w:ascii="Verdana" w:hAnsi="Verdana"/>
          <w:sz w:val="28"/>
          <w:szCs w:val="28"/>
          <w:lang w:val="fr-FR"/>
        </w:rPr>
        <w:t xml:space="preserve">, </w:t>
      </w:r>
      <w:r w:rsidR="00457929" w:rsidRPr="00B55F0D">
        <w:rPr>
          <w:rFonts w:ascii="Verdana" w:hAnsi="Verdana"/>
          <w:sz w:val="28"/>
          <w:szCs w:val="28"/>
          <w:lang w:val="fr-FR"/>
        </w:rPr>
        <w:t>et</w:t>
      </w:r>
      <w:r w:rsidR="006559B8" w:rsidRPr="00B55F0D">
        <w:rPr>
          <w:rFonts w:ascii="Verdana" w:hAnsi="Verdana"/>
          <w:sz w:val="28"/>
          <w:szCs w:val="28"/>
          <w:lang w:val="fr-FR"/>
        </w:rPr>
        <w:t xml:space="preserve"> </w:t>
      </w:r>
      <w:r w:rsidRPr="00B55F0D">
        <w:rPr>
          <w:rFonts w:ascii="Verdana" w:hAnsi="Verdana"/>
          <w:sz w:val="28"/>
          <w:szCs w:val="28"/>
          <w:lang w:val="fr-FR"/>
        </w:rPr>
        <w:t xml:space="preserve">si </w:t>
      </w:r>
      <w:r w:rsidR="006559B8" w:rsidRPr="00B55F0D">
        <w:rPr>
          <w:rFonts w:ascii="Verdana" w:hAnsi="Verdana"/>
          <w:sz w:val="28"/>
          <w:szCs w:val="28"/>
          <w:lang w:val="fr-FR"/>
        </w:rPr>
        <w:t xml:space="preserve">l’on retient </w:t>
      </w:r>
      <w:r w:rsidR="00AB041F" w:rsidRPr="00B55F0D">
        <w:rPr>
          <w:rFonts w:ascii="Verdana" w:hAnsi="Verdana"/>
          <w:sz w:val="28"/>
          <w:szCs w:val="28"/>
          <w:lang w:val="fr-FR"/>
        </w:rPr>
        <w:t>généralement</w:t>
      </w:r>
      <w:r w:rsidR="006559B8" w:rsidRPr="00B55F0D">
        <w:rPr>
          <w:rFonts w:ascii="Verdana" w:hAnsi="Verdana"/>
          <w:sz w:val="28"/>
          <w:szCs w:val="28"/>
          <w:lang w:val="fr-FR"/>
        </w:rPr>
        <w:t xml:space="preserve"> de lui qu’il fut un bon vivant, amateur des plaisirs de la table</w:t>
      </w:r>
      <w:r w:rsidRPr="00B55F0D">
        <w:rPr>
          <w:rFonts w:ascii="Verdana" w:hAnsi="Verdana"/>
          <w:sz w:val="28"/>
          <w:szCs w:val="28"/>
          <w:lang w:val="fr-FR"/>
        </w:rPr>
        <w:t xml:space="preserve">, </w:t>
      </w:r>
      <w:r w:rsidR="00AB041F" w:rsidRPr="00B55F0D">
        <w:rPr>
          <w:rFonts w:ascii="Verdana" w:hAnsi="Verdana"/>
          <w:sz w:val="28"/>
          <w:szCs w:val="28"/>
          <w:lang w:val="fr-FR"/>
        </w:rPr>
        <w:t>on ignore souvent qu’</w:t>
      </w:r>
      <w:r w:rsidR="006559B8" w:rsidRPr="00B55F0D">
        <w:rPr>
          <w:rFonts w:ascii="Verdana" w:hAnsi="Verdana"/>
          <w:sz w:val="28"/>
          <w:szCs w:val="28"/>
          <w:lang w:val="fr-FR"/>
        </w:rPr>
        <w:t xml:space="preserve">il fut </w:t>
      </w:r>
      <w:r w:rsidR="00AB041F" w:rsidRPr="00B55F0D">
        <w:rPr>
          <w:rFonts w:ascii="Verdana" w:hAnsi="Verdana"/>
          <w:sz w:val="28"/>
          <w:szCs w:val="28"/>
          <w:lang w:val="fr-FR"/>
        </w:rPr>
        <w:t xml:space="preserve">aussi </w:t>
      </w:r>
      <w:r w:rsidR="006559B8" w:rsidRPr="00B55F0D">
        <w:rPr>
          <w:rFonts w:ascii="Verdana" w:hAnsi="Verdana"/>
          <w:sz w:val="28"/>
          <w:szCs w:val="28"/>
          <w:lang w:val="fr-FR"/>
        </w:rPr>
        <w:t xml:space="preserve">sujet à </w:t>
      </w:r>
      <w:r w:rsidR="003C76D1" w:rsidRPr="00B55F0D">
        <w:rPr>
          <w:rFonts w:ascii="Verdana" w:hAnsi="Verdana"/>
          <w:sz w:val="28"/>
          <w:szCs w:val="28"/>
          <w:lang w:val="fr-FR"/>
        </w:rPr>
        <w:t xml:space="preserve">l’anxiété et à </w:t>
      </w:r>
      <w:r w:rsidR="006559B8" w:rsidRPr="00B55F0D">
        <w:rPr>
          <w:rFonts w:ascii="Verdana" w:hAnsi="Verdana"/>
          <w:sz w:val="28"/>
          <w:szCs w:val="28"/>
          <w:lang w:val="fr-FR"/>
        </w:rPr>
        <w:t>la dépression.</w:t>
      </w:r>
    </w:p>
    <w:p w14:paraId="5345AD29" w14:textId="77777777" w:rsidR="00F37E91" w:rsidRPr="00B55F0D" w:rsidRDefault="00F37E91" w:rsidP="0018718E">
      <w:pPr>
        <w:spacing w:after="0" w:line="240" w:lineRule="auto"/>
        <w:rPr>
          <w:rFonts w:ascii="Verdana" w:hAnsi="Verdana"/>
          <w:sz w:val="28"/>
          <w:szCs w:val="28"/>
          <w:lang w:val="fr-FR"/>
        </w:rPr>
      </w:pPr>
    </w:p>
    <w:p w14:paraId="3310CE38" w14:textId="77777777" w:rsidR="006559B8" w:rsidRPr="00B55F0D" w:rsidRDefault="006559B8" w:rsidP="0018718E">
      <w:pPr>
        <w:spacing w:after="0" w:line="240" w:lineRule="auto"/>
        <w:rPr>
          <w:rFonts w:ascii="Verdana" w:hAnsi="Verdana"/>
          <w:sz w:val="28"/>
          <w:szCs w:val="28"/>
          <w:lang w:val="fr-FR"/>
        </w:rPr>
      </w:pPr>
      <w:r w:rsidRPr="00B55F0D">
        <w:rPr>
          <w:rFonts w:ascii="Verdana" w:hAnsi="Verdana"/>
          <w:sz w:val="28"/>
          <w:szCs w:val="28"/>
          <w:lang w:val="fr-FR"/>
        </w:rPr>
        <w:t>Né en 1792 à Pesaro, de parents qui à l’époque pratiquent la musique en amateurs, l’enfant qui « a de l’oreille » comme l’a noté sa mère, va recevoir des rudiments d’éducation musicale</w:t>
      </w:r>
      <w:r w:rsidR="00496B5A" w:rsidRPr="00B55F0D">
        <w:rPr>
          <w:rFonts w:ascii="Verdana" w:hAnsi="Verdana"/>
          <w:sz w:val="28"/>
          <w:szCs w:val="28"/>
          <w:lang w:val="fr-FR"/>
        </w:rPr>
        <w:t xml:space="preserve">, découvrir et étudier avec ardeur les partitions des musiciens d’outre-Rhin (de Bach à Mozart) </w:t>
      </w:r>
      <w:r w:rsidRPr="00B55F0D">
        <w:rPr>
          <w:rFonts w:ascii="Verdana" w:hAnsi="Verdana"/>
          <w:sz w:val="28"/>
          <w:szCs w:val="28"/>
          <w:lang w:val="fr-FR"/>
        </w:rPr>
        <w:t xml:space="preserve">avant d’intégrer le </w:t>
      </w:r>
      <w:proofErr w:type="spellStart"/>
      <w:r w:rsidR="00AB041F" w:rsidRPr="00B55F0D">
        <w:rPr>
          <w:rFonts w:ascii="Verdana" w:hAnsi="Verdana"/>
          <w:sz w:val="28"/>
          <w:szCs w:val="28"/>
          <w:lang w:val="fr-FR"/>
        </w:rPr>
        <w:t>L</w:t>
      </w:r>
      <w:r w:rsidRPr="00B55F0D">
        <w:rPr>
          <w:rFonts w:ascii="Verdana" w:hAnsi="Verdana"/>
          <w:sz w:val="28"/>
          <w:szCs w:val="28"/>
          <w:lang w:val="fr-FR"/>
        </w:rPr>
        <w:t>iceo</w:t>
      </w:r>
      <w:proofErr w:type="spellEnd"/>
      <w:r w:rsidRPr="00B55F0D">
        <w:rPr>
          <w:rFonts w:ascii="Verdana" w:hAnsi="Verdana"/>
          <w:sz w:val="28"/>
          <w:szCs w:val="28"/>
          <w:lang w:val="fr-FR"/>
        </w:rPr>
        <w:t xml:space="preserve"> </w:t>
      </w:r>
      <w:proofErr w:type="spellStart"/>
      <w:r w:rsidRPr="00B55F0D">
        <w:rPr>
          <w:rFonts w:ascii="Verdana" w:hAnsi="Verdana"/>
          <w:sz w:val="28"/>
          <w:szCs w:val="28"/>
          <w:lang w:val="fr-FR"/>
        </w:rPr>
        <w:t>filamonico</w:t>
      </w:r>
      <w:proofErr w:type="spellEnd"/>
      <w:r w:rsidRPr="00B55F0D">
        <w:rPr>
          <w:rFonts w:ascii="Verdana" w:hAnsi="Verdana"/>
          <w:sz w:val="28"/>
          <w:szCs w:val="28"/>
          <w:lang w:val="fr-FR"/>
        </w:rPr>
        <w:t xml:space="preserve"> de Bologne</w:t>
      </w:r>
      <w:r w:rsidR="00496B5A" w:rsidRPr="00B55F0D">
        <w:rPr>
          <w:rFonts w:ascii="Verdana" w:hAnsi="Verdana"/>
          <w:sz w:val="28"/>
          <w:szCs w:val="28"/>
          <w:lang w:val="fr-FR"/>
        </w:rPr>
        <w:t xml:space="preserve"> où il suit les classes de contrepoint, de chant, de pianoforte et de violoncelle.</w:t>
      </w:r>
      <w:r w:rsidRPr="00B55F0D">
        <w:rPr>
          <w:rFonts w:ascii="Verdana" w:hAnsi="Verdana"/>
          <w:sz w:val="28"/>
          <w:szCs w:val="28"/>
          <w:lang w:val="fr-FR"/>
        </w:rPr>
        <w:t xml:space="preserve"> </w:t>
      </w:r>
    </w:p>
    <w:p w14:paraId="26C40965" w14:textId="77777777" w:rsidR="0018718E" w:rsidRPr="00B55F0D" w:rsidRDefault="00496B5A" w:rsidP="0018718E">
      <w:pPr>
        <w:spacing w:after="0" w:line="240" w:lineRule="auto"/>
        <w:rPr>
          <w:rFonts w:ascii="Verdana" w:hAnsi="Verdana"/>
          <w:sz w:val="28"/>
          <w:szCs w:val="28"/>
          <w:lang w:val="fr-FR"/>
        </w:rPr>
      </w:pPr>
      <w:r w:rsidRPr="00B55F0D">
        <w:rPr>
          <w:rFonts w:ascii="Verdana" w:hAnsi="Verdana"/>
          <w:sz w:val="28"/>
          <w:szCs w:val="28"/>
          <w:lang w:val="fr-FR"/>
        </w:rPr>
        <w:t>Il n’a pas encore 12 ans quand il compose ses six sonates pour cordes</w:t>
      </w:r>
      <w:r w:rsidR="0099326B" w:rsidRPr="00B55F0D">
        <w:rPr>
          <w:rFonts w:ascii="Verdana" w:hAnsi="Verdana"/>
          <w:sz w:val="28"/>
          <w:szCs w:val="28"/>
          <w:lang w:val="fr-FR"/>
        </w:rPr>
        <w:t xml:space="preserve"> ; dès ses 14 ans, il assume le rôle de maestro al </w:t>
      </w:r>
      <w:proofErr w:type="spellStart"/>
      <w:r w:rsidR="0099326B" w:rsidRPr="00B55F0D">
        <w:rPr>
          <w:rFonts w:ascii="Verdana" w:hAnsi="Verdana"/>
          <w:sz w:val="28"/>
          <w:szCs w:val="28"/>
          <w:lang w:val="fr-FR"/>
        </w:rPr>
        <w:t>cembalo</w:t>
      </w:r>
      <w:proofErr w:type="spellEnd"/>
      <w:r w:rsidR="0099326B" w:rsidRPr="00B55F0D">
        <w:rPr>
          <w:rFonts w:ascii="Verdana" w:hAnsi="Verdana"/>
          <w:sz w:val="28"/>
          <w:szCs w:val="28"/>
          <w:lang w:val="fr-FR"/>
        </w:rPr>
        <w:t xml:space="preserve"> auprès de théâtres publics ou privés. Parallèlement à son activité de chef, il compose, est déjà considéré comme un espoir pour la musique symphonique </w:t>
      </w:r>
      <w:r w:rsidR="0018718E" w:rsidRPr="00B55F0D">
        <w:rPr>
          <w:rFonts w:ascii="Verdana" w:hAnsi="Verdana"/>
          <w:sz w:val="28"/>
          <w:szCs w:val="28"/>
          <w:lang w:val="fr-FR"/>
        </w:rPr>
        <w:t>et</w:t>
      </w:r>
      <w:r w:rsidR="0099326B" w:rsidRPr="00B55F0D">
        <w:rPr>
          <w:rFonts w:ascii="Verdana" w:hAnsi="Verdana"/>
          <w:sz w:val="28"/>
          <w:szCs w:val="28"/>
          <w:lang w:val="fr-FR"/>
        </w:rPr>
        <w:t xml:space="preserve"> c’est un peu par hasard qu’il se tourne vers la musique lyrique qui le rendra célèbre. </w:t>
      </w:r>
    </w:p>
    <w:p w14:paraId="49A9335E" w14:textId="77777777" w:rsidR="00AB041F" w:rsidRPr="00B55F0D" w:rsidRDefault="00AB041F" w:rsidP="0018718E">
      <w:pPr>
        <w:spacing w:after="0" w:line="240" w:lineRule="auto"/>
        <w:rPr>
          <w:rFonts w:ascii="Verdana" w:hAnsi="Verdana"/>
          <w:sz w:val="28"/>
          <w:szCs w:val="28"/>
          <w:lang w:val="fr-FR"/>
        </w:rPr>
      </w:pPr>
    </w:p>
    <w:p w14:paraId="7B248884" w14:textId="77777777" w:rsidR="00B3379F" w:rsidRPr="00B55F0D" w:rsidRDefault="0099326B" w:rsidP="0018718E">
      <w:pPr>
        <w:spacing w:after="0" w:line="240" w:lineRule="auto"/>
        <w:rPr>
          <w:rFonts w:ascii="Verdana" w:hAnsi="Verdana"/>
          <w:sz w:val="28"/>
          <w:szCs w:val="28"/>
          <w:lang w:val="fr-FR"/>
        </w:rPr>
      </w:pPr>
      <w:r w:rsidRPr="00B55F0D">
        <w:rPr>
          <w:rFonts w:ascii="Verdana" w:hAnsi="Verdana"/>
          <w:sz w:val="28"/>
          <w:szCs w:val="28"/>
          <w:lang w:val="fr-FR"/>
        </w:rPr>
        <w:t xml:space="preserve">C’est à Venise, dans le registre comique, qu’il se fait tout d’abord connaître ; le succès va grandissant, </w:t>
      </w:r>
      <w:r w:rsidR="0018718E" w:rsidRPr="00B55F0D">
        <w:rPr>
          <w:rFonts w:ascii="Verdana" w:hAnsi="Verdana"/>
          <w:sz w:val="28"/>
          <w:szCs w:val="28"/>
          <w:lang w:val="fr-FR"/>
        </w:rPr>
        <w:t xml:space="preserve">à 21 ans il a déjà à son actif dix œuvres lyriques composées en l’espace de trois ans ; </w:t>
      </w:r>
      <w:r w:rsidRPr="00B55F0D">
        <w:rPr>
          <w:rFonts w:ascii="Verdana" w:hAnsi="Verdana"/>
          <w:sz w:val="28"/>
          <w:szCs w:val="28"/>
          <w:lang w:val="fr-FR"/>
        </w:rPr>
        <w:t>Rome et Milan le réclament</w:t>
      </w:r>
      <w:r w:rsidR="00235BEC" w:rsidRPr="00B55F0D">
        <w:rPr>
          <w:rFonts w:ascii="Verdana" w:hAnsi="Verdana"/>
          <w:sz w:val="28"/>
          <w:szCs w:val="28"/>
          <w:lang w:val="fr-FR"/>
        </w:rPr>
        <w:t xml:space="preserve"> puis des</w:t>
      </w:r>
      <w:r w:rsidR="0018718E" w:rsidRPr="00B55F0D">
        <w:rPr>
          <w:rFonts w:ascii="Verdana" w:hAnsi="Verdana"/>
          <w:sz w:val="28"/>
          <w:szCs w:val="28"/>
          <w:lang w:val="fr-FR"/>
        </w:rPr>
        <w:t xml:space="preserve"> contrats successifs vont le lier au théâtre San Carlo de Naples</w:t>
      </w:r>
      <w:r w:rsidR="00235BEC" w:rsidRPr="00B55F0D">
        <w:rPr>
          <w:rFonts w:ascii="Verdana" w:hAnsi="Verdana"/>
          <w:sz w:val="28"/>
          <w:szCs w:val="28"/>
          <w:lang w:val="fr-FR"/>
        </w:rPr>
        <w:t xml:space="preserve"> jusqu’en 1823. Pendant toutes ces années</w:t>
      </w:r>
      <w:r w:rsidR="00B3379F" w:rsidRPr="00B55F0D">
        <w:rPr>
          <w:rFonts w:ascii="Verdana" w:hAnsi="Verdana"/>
          <w:sz w:val="28"/>
          <w:szCs w:val="28"/>
          <w:lang w:val="fr-FR"/>
        </w:rPr>
        <w:t xml:space="preserve">, </w:t>
      </w:r>
      <w:r w:rsidR="00235BEC" w:rsidRPr="00B55F0D">
        <w:rPr>
          <w:rFonts w:ascii="Verdana" w:hAnsi="Verdana"/>
          <w:sz w:val="28"/>
          <w:szCs w:val="28"/>
          <w:lang w:val="fr-FR"/>
        </w:rPr>
        <w:t xml:space="preserve">Rossini </w:t>
      </w:r>
      <w:r w:rsidR="00B3379F" w:rsidRPr="00B55F0D">
        <w:rPr>
          <w:rFonts w:ascii="Verdana" w:hAnsi="Verdana"/>
          <w:sz w:val="28"/>
          <w:szCs w:val="28"/>
          <w:lang w:val="fr-FR"/>
        </w:rPr>
        <w:t>ne cesse d’être</w:t>
      </w:r>
      <w:r w:rsidR="00235BEC" w:rsidRPr="00B55F0D">
        <w:rPr>
          <w:rFonts w:ascii="Verdana" w:hAnsi="Verdana"/>
          <w:sz w:val="28"/>
          <w:szCs w:val="28"/>
          <w:lang w:val="fr-FR"/>
        </w:rPr>
        <w:t xml:space="preserve"> porteur d’innovations dans l’écriture musicale de ses œuvres qui vont évoluer de l’</w:t>
      </w:r>
      <w:proofErr w:type="spellStart"/>
      <w:r w:rsidR="00235BEC" w:rsidRPr="00B55F0D">
        <w:rPr>
          <w:rFonts w:ascii="Verdana" w:hAnsi="Verdana"/>
          <w:sz w:val="28"/>
          <w:szCs w:val="28"/>
          <w:lang w:val="fr-FR"/>
        </w:rPr>
        <w:t>op</w:t>
      </w:r>
      <w:r w:rsidR="00AB041F" w:rsidRPr="00B55F0D">
        <w:rPr>
          <w:rFonts w:ascii="Verdana" w:hAnsi="Verdana"/>
          <w:sz w:val="28"/>
          <w:szCs w:val="28"/>
          <w:lang w:val="fr-FR"/>
        </w:rPr>
        <w:t>era-</w:t>
      </w:r>
      <w:r w:rsidR="00235BEC" w:rsidRPr="00B55F0D">
        <w:rPr>
          <w:rFonts w:ascii="Verdana" w:hAnsi="Verdana"/>
          <w:sz w:val="28"/>
          <w:szCs w:val="28"/>
          <w:lang w:val="fr-FR"/>
        </w:rPr>
        <w:t>buffa</w:t>
      </w:r>
      <w:proofErr w:type="spellEnd"/>
      <w:r w:rsidR="00235BEC" w:rsidRPr="00B55F0D">
        <w:rPr>
          <w:rFonts w:ascii="Verdana" w:hAnsi="Verdana"/>
          <w:sz w:val="28"/>
          <w:szCs w:val="28"/>
          <w:lang w:val="fr-FR"/>
        </w:rPr>
        <w:t xml:space="preserve"> à l’</w:t>
      </w:r>
      <w:proofErr w:type="spellStart"/>
      <w:r w:rsidR="00235BEC" w:rsidRPr="00B55F0D">
        <w:rPr>
          <w:rFonts w:ascii="Verdana" w:hAnsi="Verdana"/>
          <w:sz w:val="28"/>
          <w:szCs w:val="28"/>
          <w:lang w:val="fr-FR"/>
        </w:rPr>
        <w:t>op</w:t>
      </w:r>
      <w:r w:rsidR="00AB041F" w:rsidRPr="00B55F0D">
        <w:rPr>
          <w:rFonts w:ascii="Verdana" w:hAnsi="Verdana"/>
          <w:sz w:val="28"/>
          <w:szCs w:val="28"/>
          <w:lang w:val="fr-FR"/>
        </w:rPr>
        <w:t>era-</w:t>
      </w:r>
      <w:r w:rsidR="00235BEC" w:rsidRPr="00B55F0D">
        <w:rPr>
          <w:rFonts w:ascii="Verdana" w:hAnsi="Verdana"/>
          <w:sz w:val="28"/>
          <w:szCs w:val="28"/>
          <w:lang w:val="fr-FR"/>
        </w:rPr>
        <w:t>seria</w:t>
      </w:r>
      <w:proofErr w:type="spellEnd"/>
      <w:r w:rsidR="00480F80" w:rsidRPr="00B55F0D">
        <w:rPr>
          <w:rFonts w:ascii="Verdana" w:hAnsi="Verdana"/>
          <w:sz w:val="28"/>
          <w:szCs w:val="28"/>
          <w:lang w:val="fr-FR"/>
        </w:rPr>
        <w:t>.</w:t>
      </w:r>
    </w:p>
    <w:p w14:paraId="43963B52" w14:textId="77777777" w:rsidR="0018718E" w:rsidRPr="00B55F0D" w:rsidRDefault="00B3379F" w:rsidP="0018718E">
      <w:pPr>
        <w:spacing w:after="0" w:line="240" w:lineRule="auto"/>
        <w:rPr>
          <w:rFonts w:ascii="Verdana" w:hAnsi="Verdana"/>
          <w:sz w:val="28"/>
          <w:szCs w:val="28"/>
          <w:lang w:val="fr-FR"/>
        </w:rPr>
      </w:pPr>
      <w:r w:rsidRPr="00B55F0D">
        <w:rPr>
          <w:rFonts w:ascii="Verdana" w:hAnsi="Verdana"/>
          <w:sz w:val="28"/>
          <w:szCs w:val="28"/>
          <w:lang w:val="fr-FR"/>
        </w:rPr>
        <w:t xml:space="preserve">Après son mariage avec la cantatrice Isabella </w:t>
      </w:r>
      <w:proofErr w:type="spellStart"/>
      <w:r w:rsidRPr="00B55F0D">
        <w:rPr>
          <w:rFonts w:ascii="Verdana" w:hAnsi="Verdana"/>
          <w:sz w:val="28"/>
          <w:szCs w:val="28"/>
          <w:lang w:val="fr-FR"/>
        </w:rPr>
        <w:t>Cobran</w:t>
      </w:r>
      <w:proofErr w:type="spellEnd"/>
      <w:r w:rsidR="00265AB8" w:rsidRPr="00B55F0D">
        <w:rPr>
          <w:rFonts w:ascii="Verdana" w:hAnsi="Verdana"/>
          <w:sz w:val="28"/>
          <w:szCs w:val="28"/>
          <w:lang w:val="fr-FR"/>
        </w:rPr>
        <w:t>,</w:t>
      </w:r>
      <w:r w:rsidRPr="00B55F0D">
        <w:rPr>
          <w:rFonts w:ascii="Verdana" w:hAnsi="Verdana"/>
          <w:sz w:val="28"/>
          <w:szCs w:val="28"/>
          <w:lang w:val="fr-FR"/>
        </w:rPr>
        <w:t xml:space="preserve"> suivi d’une tournée en Autriche et d’un séjour de plusieurs mois à Londres, </w:t>
      </w:r>
      <w:proofErr w:type="gramStart"/>
      <w:r w:rsidRPr="00B55F0D">
        <w:rPr>
          <w:rFonts w:ascii="Verdana" w:hAnsi="Verdana"/>
          <w:sz w:val="28"/>
          <w:szCs w:val="28"/>
          <w:lang w:val="fr-FR"/>
        </w:rPr>
        <w:t xml:space="preserve">Rossini </w:t>
      </w:r>
      <w:r w:rsidR="00235BEC" w:rsidRPr="00B55F0D">
        <w:rPr>
          <w:rFonts w:ascii="Verdana" w:hAnsi="Verdana"/>
          <w:sz w:val="28"/>
          <w:szCs w:val="28"/>
          <w:lang w:val="fr-FR"/>
        </w:rPr>
        <w:t xml:space="preserve"> </w:t>
      </w:r>
      <w:r w:rsidRPr="00B55F0D">
        <w:rPr>
          <w:rFonts w:ascii="Verdana" w:hAnsi="Verdana"/>
          <w:sz w:val="28"/>
          <w:szCs w:val="28"/>
          <w:lang w:val="fr-FR"/>
        </w:rPr>
        <w:t>s’installe</w:t>
      </w:r>
      <w:proofErr w:type="gramEnd"/>
      <w:r w:rsidRPr="00B55F0D">
        <w:rPr>
          <w:rFonts w:ascii="Verdana" w:hAnsi="Verdana"/>
          <w:sz w:val="28"/>
          <w:szCs w:val="28"/>
          <w:lang w:val="fr-FR"/>
        </w:rPr>
        <w:t xml:space="preserve"> à Paris </w:t>
      </w:r>
      <w:r w:rsidR="00D8186F" w:rsidRPr="00B55F0D">
        <w:rPr>
          <w:rFonts w:ascii="Verdana" w:hAnsi="Verdana"/>
          <w:sz w:val="28"/>
          <w:szCs w:val="28"/>
          <w:lang w:val="fr-FR"/>
        </w:rPr>
        <w:t>où il</w:t>
      </w:r>
      <w:r w:rsidRPr="00B55F0D">
        <w:rPr>
          <w:rFonts w:ascii="Verdana" w:hAnsi="Verdana"/>
          <w:sz w:val="28"/>
          <w:szCs w:val="28"/>
          <w:lang w:val="fr-FR"/>
        </w:rPr>
        <w:t xml:space="preserve"> </w:t>
      </w:r>
      <w:r w:rsidR="00D8186F" w:rsidRPr="00B55F0D">
        <w:rPr>
          <w:rFonts w:ascii="Verdana" w:hAnsi="Verdana"/>
          <w:sz w:val="28"/>
          <w:szCs w:val="28"/>
          <w:lang w:val="fr-FR"/>
        </w:rPr>
        <w:t xml:space="preserve">est nommé </w:t>
      </w:r>
      <w:r w:rsidRPr="00B55F0D">
        <w:rPr>
          <w:rFonts w:ascii="Verdana" w:hAnsi="Verdana"/>
          <w:sz w:val="28"/>
          <w:szCs w:val="28"/>
          <w:lang w:val="fr-FR"/>
        </w:rPr>
        <w:t xml:space="preserve"> direct</w:t>
      </w:r>
      <w:r w:rsidR="00D8186F" w:rsidRPr="00B55F0D">
        <w:rPr>
          <w:rFonts w:ascii="Verdana" w:hAnsi="Verdana"/>
          <w:sz w:val="28"/>
          <w:szCs w:val="28"/>
          <w:lang w:val="fr-FR"/>
        </w:rPr>
        <w:t>eur</w:t>
      </w:r>
      <w:r w:rsidRPr="00B55F0D">
        <w:rPr>
          <w:rFonts w:ascii="Verdana" w:hAnsi="Verdana"/>
          <w:sz w:val="28"/>
          <w:szCs w:val="28"/>
          <w:lang w:val="fr-FR"/>
        </w:rPr>
        <w:t xml:space="preserve"> </w:t>
      </w:r>
      <w:r w:rsidR="00480F80" w:rsidRPr="00B55F0D">
        <w:rPr>
          <w:rFonts w:ascii="Verdana" w:hAnsi="Verdana"/>
          <w:sz w:val="28"/>
          <w:szCs w:val="28"/>
          <w:lang w:val="fr-FR"/>
        </w:rPr>
        <w:t xml:space="preserve">de la musique et de la scène </w:t>
      </w:r>
      <w:r w:rsidRPr="00B55F0D">
        <w:rPr>
          <w:rFonts w:ascii="Verdana" w:hAnsi="Verdana"/>
          <w:sz w:val="28"/>
          <w:szCs w:val="28"/>
          <w:lang w:val="fr-FR"/>
        </w:rPr>
        <w:t xml:space="preserve">du </w:t>
      </w:r>
      <w:r w:rsidR="00480F80" w:rsidRPr="00B55F0D">
        <w:rPr>
          <w:rFonts w:ascii="Verdana" w:hAnsi="Verdana"/>
          <w:sz w:val="28"/>
          <w:szCs w:val="28"/>
          <w:lang w:val="fr-FR"/>
        </w:rPr>
        <w:t>T</w:t>
      </w:r>
      <w:r w:rsidRPr="00B55F0D">
        <w:rPr>
          <w:rFonts w:ascii="Verdana" w:hAnsi="Verdana"/>
          <w:sz w:val="28"/>
          <w:szCs w:val="28"/>
          <w:lang w:val="fr-FR"/>
        </w:rPr>
        <w:t xml:space="preserve">héâtre </w:t>
      </w:r>
      <w:r w:rsidR="00480F80" w:rsidRPr="00B55F0D">
        <w:rPr>
          <w:rFonts w:ascii="Verdana" w:hAnsi="Verdana"/>
          <w:sz w:val="28"/>
          <w:szCs w:val="28"/>
          <w:lang w:val="fr-FR"/>
        </w:rPr>
        <w:t>des I</w:t>
      </w:r>
      <w:r w:rsidRPr="00B55F0D">
        <w:rPr>
          <w:rFonts w:ascii="Verdana" w:hAnsi="Verdana"/>
          <w:sz w:val="28"/>
          <w:szCs w:val="28"/>
          <w:lang w:val="fr-FR"/>
        </w:rPr>
        <w:t>talien</w:t>
      </w:r>
      <w:r w:rsidR="00480F80" w:rsidRPr="00B55F0D">
        <w:rPr>
          <w:rFonts w:ascii="Verdana" w:hAnsi="Verdana"/>
          <w:sz w:val="28"/>
          <w:szCs w:val="28"/>
          <w:lang w:val="fr-FR"/>
        </w:rPr>
        <w:t xml:space="preserve">s </w:t>
      </w:r>
      <w:r w:rsidR="00480F80" w:rsidRPr="00B55F0D">
        <w:rPr>
          <w:rStyle w:val="Accentuation"/>
          <w:rFonts w:ascii="Verdana" w:hAnsi="Verdana"/>
          <w:i w:val="0"/>
          <w:sz w:val="28"/>
          <w:szCs w:val="28"/>
          <w:lang w:val="fr-FR"/>
        </w:rPr>
        <w:t>dans lequel il va opérer des changements radicaux</w:t>
      </w:r>
      <w:r w:rsidR="00AB041F" w:rsidRPr="00B55F0D">
        <w:rPr>
          <w:rStyle w:val="Accentuation"/>
          <w:rFonts w:ascii="Verdana" w:hAnsi="Verdana"/>
          <w:i w:val="0"/>
          <w:sz w:val="28"/>
          <w:szCs w:val="28"/>
          <w:lang w:val="fr-FR"/>
        </w:rPr>
        <w:t>,</w:t>
      </w:r>
      <w:r w:rsidR="00480F80" w:rsidRPr="00B55F0D">
        <w:rPr>
          <w:rStyle w:val="Accentuation"/>
          <w:rFonts w:ascii="Verdana" w:hAnsi="Verdana"/>
          <w:i w:val="0"/>
          <w:sz w:val="28"/>
          <w:szCs w:val="28"/>
          <w:lang w:val="fr-FR"/>
        </w:rPr>
        <w:t xml:space="preserve"> montrant de nouveau son côté innovateur. Par les mesures qu’il prend, </w:t>
      </w:r>
      <w:r w:rsidR="00480F80" w:rsidRPr="00B55F0D">
        <w:rPr>
          <w:rFonts w:ascii="Verdana" w:hAnsi="Verdana"/>
          <w:sz w:val="28"/>
          <w:szCs w:val="28"/>
          <w:lang w:val="fr-FR"/>
        </w:rPr>
        <w:t xml:space="preserve">il jette les bases de ce qu’on appellera le « grand opéra ». </w:t>
      </w:r>
      <w:r w:rsidR="00265AB8" w:rsidRPr="00B55F0D">
        <w:rPr>
          <w:rFonts w:ascii="Verdana" w:hAnsi="Verdana"/>
          <w:sz w:val="28"/>
          <w:szCs w:val="28"/>
          <w:lang w:val="fr-FR"/>
        </w:rPr>
        <w:t xml:space="preserve">Parallèlement à ses occupations de directeur, il continue </w:t>
      </w:r>
      <w:proofErr w:type="gramStart"/>
      <w:r w:rsidR="00265AB8" w:rsidRPr="00B55F0D">
        <w:rPr>
          <w:rFonts w:ascii="Verdana" w:hAnsi="Verdana"/>
          <w:sz w:val="28"/>
          <w:szCs w:val="28"/>
          <w:lang w:val="fr-FR"/>
        </w:rPr>
        <w:t>de  composer</w:t>
      </w:r>
      <w:proofErr w:type="gramEnd"/>
      <w:r w:rsidR="00265AB8" w:rsidRPr="00B55F0D">
        <w:rPr>
          <w:rFonts w:ascii="Verdana" w:hAnsi="Verdana"/>
          <w:sz w:val="28"/>
          <w:szCs w:val="28"/>
          <w:lang w:val="fr-FR"/>
        </w:rPr>
        <w:t xml:space="preserve">, mais </w:t>
      </w:r>
      <w:r w:rsidR="001260B1" w:rsidRPr="00B55F0D">
        <w:rPr>
          <w:rFonts w:ascii="Verdana" w:hAnsi="Verdana"/>
          <w:sz w:val="28"/>
          <w:szCs w:val="28"/>
          <w:lang w:val="fr-FR"/>
        </w:rPr>
        <w:t>n’</w:t>
      </w:r>
      <w:r w:rsidR="00265AB8" w:rsidRPr="00B55F0D">
        <w:rPr>
          <w:rFonts w:ascii="Verdana" w:hAnsi="Verdana"/>
          <w:sz w:val="28"/>
          <w:szCs w:val="28"/>
          <w:lang w:val="fr-FR"/>
        </w:rPr>
        <w:t xml:space="preserve">est fort heureusement </w:t>
      </w:r>
      <w:r w:rsidR="001260B1" w:rsidRPr="00B55F0D">
        <w:rPr>
          <w:rFonts w:ascii="Verdana" w:hAnsi="Verdana"/>
          <w:sz w:val="28"/>
          <w:szCs w:val="28"/>
          <w:lang w:val="fr-FR"/>
        </w:rPr>
        <w:t>plu</w:t>
      </w:r>
      <w:r w:rsidR="00265AB8" w:rsidRPr="00B55F0D">
        <w:rPr>
          <w:rFonts w:ascii="Verdana" w:hAnsi="Verdana"/>
          <w:sz w:val="28"/>
          <w:szCs w:val="28"/>
          <w:lang w:val="fr-FR"/>
        </w:rPr>
        <w:t xml:space="preserve">s soumis à la </w:t>
      </w:r>
      <w:r w:rsidR="001260B1" w:rsidRPr="00B55F0D">
        <w:rPr>
          <w:rFonts w:ascii="Verdana" w:hAnsi="Verdana"/>
          <w:sz w:val="28"/>
          <w:szCs w:val="28"/>
          <w:lang w:val="fr-FR"/>
        </w:rPr>
        <w:t xml:space="preserve">tension psychique due au rythme de travail effréné </w:t>
      </w:r>
      <w:r w:rsidR="00265AB8" w:rsidRPr="00B55F0D">
        <w:rPr>
          <w:rFonts w:ascii="Verdana" w:hAnsi="Verdana"/>
          <w:sz w:val="28"/>
          <w:szCs w:val="28"/>
          <w:lang w:val="fr-FR"/>
        </w:rPr>
        <w:t>qu’</w:t>
      </w:r>
      <w:r w:rsidR="001260B1" w:rsidRPr="00B55F0D">
        <w:rPr>
          <w:rFonts w:ascii="Verdana" w:hAnsi="Verdana"/>
          <w:sz w:val="28"/>
          <w:szCs w:val="28"/>
          <w:lang w:val="fr-FR"/>
        </w:rPr>
        <w:t xml:space="preserve">il avait connu </w:t>
      </w:r>
      <w:r w:rsidR="00265AB8" w:rsidRPr="00B55F0D">
        <w:rPr>
          <w:rFonts w:ascii="Verdana" w:hAnsi="Verdana"/>
          <w:sz w:val="28"/>
          <w:szCs w:val="28"/>
          <w:lang w:val="fr-FR"/>
        </w:rPr>
        <w:t>en Italie</w:t>
      </w:r>
      <w:r w:rsidR="00480F80" w:rsidRPr="00B55F0D">
        <w:rPr>
          <w:rFonts w:ascii="Verdana" w:hAnsi="Verdana"/>
          <w:sz w:val="28"/>
          <w:szCs w:val="28"/>
          <w:lang w:val="fr-FR"/>
        </w:rPr>
        <w:t xml:space="preserve">. </w:t>
      </w:r>
      <w:r w:rsidR="001260B1" w:rsidRPr="00B55F0D">
        <w:rPr>
          <w:rFonts w:ascii="Verdana" w:hAnsi="Verdana"/>
          <w:sz w:val="28"/>
          <w:szCs w:val="28"/>
          <w:lang w:val="fr-FR"/>
        </w:rPr>
        <w:t>Cependant</w:t>
      </w:r>
      <w:r w:rsidR="003C76D1" w:rsidRPr="00B55F0D">
        <w:rPr>
          <w:rFonts w:ascii="Verdana" w:hAnsi="Verdana"/>
          <w:sz w:val="28"/>
          <w:szCs w:val="28"/>
          <w:lang w:val="fr-FR"/>
        </w:rPr>
        <w:t>,</w:t>
      </w:r>
      <w:r w:rsidR="001260B1" w:rsidRPr="00B55F0D">
        <w:rPr>
          <w:rFonts w:ascii="Verdana" w:hAnsi="Verdana"/>
          <w:sz w:val="28"/>
          <w:szCs w:val="28"/>
          <w:lang w:val="fr-FR"/>
        </w:rPr>
        <w:t xml:space="preserve"> </w:t>
      </w:r>
      <w:r w:rsidR="003C76D1" w:rsidRPr="00B55F0D">
        <w:rPr>
          <w:rFonts w:ascii="Verdana" w:hAnsi="Verdana"/>
          <w:sz w:val="28"/>
          <w:szCs w:val="28"/>
          <w:lang w:val="fr-FR"/>
        </w:rPr>
        <w:t xml:space="preserve">il se met « en </w:t>
      </w:r>
      <w:r w:rsidR="003C76D1" w:rsidRPr="00B55F0D">
        <w:rPr>
          <w:rFonts w:ascii="Verdana" w:hAnsi="Verdana"/>
          <w:sz w:val="28"/>
          <w:szCs w:val="28"/>
          <w:lang w:val="fr-FR"/>
        </w:rPr>
        <w:lastRenderedPageBreak/>
        <w:t xml:space="preserve">pause » à l’âge de 37 ans et </w:t>
      </w:r>
      <w:r w:rsidR="00D8186F" w:rsidRPr="00B55F0D">
        <w:rPr>
          <w:rFonts w:ascii="Verdana" w:hAnsi="Verdana"/>
          <w:sz w:val="28"/>
          <w:szCs w:val="28"/>
          <w:lang w:val="fr-FR"/>
        </w:rPr>
        <w:t>« </w:t>
      </w:r>
      <w:r w:rsidR="00265AB8" w:rsidRPr="00B55F0D">
        <w:rPr>
          <w:rFonts w:ascii="Verdana" w:hAnsi="Verdana"/>
          <w:sz w:val="28"/>
          <w:szCs w:val="28"/>
          <w:lang w:val="fr-FR"/>
        </w:rPr>
        <w:t>Guillaume Tell</w:t>
      </w:r>
      <w:r w:rsidR="00D8186F" w:rsidRPr="00B55F0D">
        <w:rPr>
          <w:rFonts w:ascii="Verdana" w:hAnsi="Verdana"/>
          <w:sz w:val="28"/>
          <w:szCs w:val="28"/>
          <w:lang w:val="fr-FR"/>
        </w:rPr>
        <w:t> »</w:t>
      </w:r>
      <w:r w:rsidR="00265AB8" w:rsidRPr="00B55F0D">
        <w:rPr>
          <w:rFonts w:ascii="Verdana" w:hAnsi="Verdana"/>
          <w:sz w:val="28"/>
          <w:szCs w:val="28"/>
          <w:lang w:val="fr-FR"/>
        </w:rPr>
        <w:t xml:space="preserve"> </w:t>
      </w:r>
      <w:r w:rsidR="001260B1" w:rsidRPr="00B55F0D">
        <w:rPr>
          <w:rFonts w:ascii="Verdana" w:hAnsi="Verdana"/>
          <w:sz w:val="28"/>
          <w:szCs w:val="28"/>
          <w:lang w:val="fr-FR"/>
        </w:rPr>
        <w:t xml:space="preserve">sera </w:t>
      </w:r>
      <w:r w:rsidR="003C76D1" w:rsidRPr="00B55F0D">
        <w:rPr>
          <w:rFonts w:ascii="Verdana" w:hAnsi="Verdana"/>
          <w:sz w:val="28"/>
          <w:szCs w:val="28"/>
          <w:lang w:val="fr-FR"/>
        </w:rPr>
        <w:t>l</w:t>
      </w:r>
      <w:r w:rsidR="001260B1" w:rsidRPr="00B55F0D">
        <w:rPr>
          <w:rFonts w:ascii="Verdana" w:hAnsi="Verdana"/>
          <w:sz w:val="28"/>
          <w:szCs w:val="28"/>
          <w:lang w:val="fr-FR"/>
        </w:rPr>
        <w:t>a dernière œuvre</w:t>
      </w:r>
      <w:r w:rsidR="00265AB8" w:rsidRPr="00B55F0D">
        <w:rPr>
          <w:rFonts w:ascii="Verdana" w:hAnsi="Verdana"/>
          <w:sz w:val="28"/>
          <w:szCs w:val="28"/>
          <w:lang w:val="fr-FR"/>
        </w:rPr>
        <w:t xml:space="preserve"> lyrique</w:t>
      </w:r>
      <w:r w:rsidR="003C76D1" w:rsidRPr="00B55F0D">
        <w:rPr>
          <w:rFonts w:ascii="Verdana" w:hAnsi="Verdana"/>
          <w:sz w:val="28"/>
          <w:szCs w:val="28"/>
          <w:lang w:val="fr-FR"/>
        </w:rPr>
        <w:t xml:space="preserve"> qu’il composera</w:t>
      </w:r>
      <w:r w:rsidR="00265AB8" w:rsidRPr="00B55F0D">
        <w:rPr>
          <w:rFonts w:ascii="Verdana" w:hAnsi="Verdana"/>
          <w:sz w:val="28"/>
          <w:szCs w:val="28"/>
          <w:lang w:val="fr-FR"/>
        </w:rPr>
        <w:t xml:space="preserve">.  </w:t>
      </w:r>
    </w:p>
    <w:p w14:paraId="756E8CEE" w14:textId="77777777" w:rsidR="001260B1" w:rsidRPr="00B55F0D" w:rsidRDefault="001260B1" w:rsidP="0018718E">
      <w:pPr>
        <w:spacing w:after="0" w:line="240" w:lineRule="auto"/>
        <w:rPr>
          <w:rFonts w:ascii="Verdana" w:hAnsi="Verdana"/>
          <w:sz w:val="28"/>
          <w:szCs w:val="28"/>
          <w:lang w:val="fr-FR"/>
        </w:rPr>
      </w:pPr>
    </w:p>
    <w:p w14:paraId="2D2185FE" w14:textId="29458269" w:rsidR="001802BE" w:rsidRPr="00B55F0D" w:rsidRDefault="00FE33B3" w:rsidP="0018718E">
      <w:pPr>
        <w:spacing w:after="0" w:line="240" w:lineRule="auto"/>
        <w:rPr>
          <w:rFonts w:ascii="Verdana" w:hAnsi="Verdana"/>
          <w:sz w:val="28"/>
          <w:szCs w:val="28"/>
          <w:lang w:val="fr-FR"/>
        </w:rPr>
      </w:pPr>
      <w:r w:rsidRPr="00B55F0D">
        <w:rPr>
          <w:rFonts w:ascii="Verdana" w:hAnsi="Verdana"/>
          <w:sz w:val="28"/>
          <w:szCs w:val="28"/>
          <w:lang w:val="fr-FR"/>
        </w:rPr>
        <w:t xml:space="preserve">Rossini, nommé consultant honoraire du </w:t>
      </w:r>
      <w:proofErr w:type="spellStart"/>
      <w:r w:rsidRPr="00B55F0D">
        <w:rPr>
          <w:rFonts w:ascii="Verdana" w:hAnsi="Verdana"/>
          <w:sz w:val="28"/>
          <w:szCs w:val="28"/>
          <w:lang w:val="fr-FR"/>
        </w:rPr>
        <w:t>Liceo</w:t>
      </w:r>
      <w:proofErr w:type="spellEnd"/>
      <w:r w:rsidRPr="00B55F0D">
        <w:rPr>
          <w:rFonts w:ascii="Verdana" w:hAnsi="Verdana"/>
          <w:sz w:val="28"/>
          <w:szCs w:val="28"/>
          <w:lang w:val="fr-FR"/>
        </w:rPr>
        <w:t xml:space="preserve"> </w:t>
      </w:r>
      <w:proofErr w:type="spellStart"/>
      <w:r w:rsidRPr="00B55F0D">
        <w:rPr>
          <w:rFonts w:ascii="Verdana" w:hAnsi="Verdana"/>
          <w:sz w:val="28"/>
          <w:szCs w:val="28"/>
          <w:lang w:val="fr-FR"/>
        </w:rPr>
        <w:t>filarmonico</w:t>
      </w:r>
      <w:proofErr w:type="spellEnd"/>
      <w:r w:rsidRPr="00B55F0D">
        <w:rPr>
          <w:rFonts w:ascii="Verdana" w:hAnsi="Verdana"/>
          <w:sz w:val="28"/>
          <w:szCs w:val="28"/>
          <w:lang w:val="fr-FR"/>
        </w:rPr>
        <w:t xml:space="preserve">, </w:t>
      </w:r>
      <w:r w:rsidR="001260B1" w:rsidRPr="00B55F0D">
        <w:rPr>
          <w:rFonts w:ascii="Verdana" w:hAnsi="Verdana"/>
          <w:sz w:val="28"/>
          <w:szCs w:val="28"/>
          <w:lang w:val="fr-FR"/>
        </w:rPr>
        <w:t xml:space="preserve">quitte la France en 1838 pour Bologne où </w:t>
      </w:r>
      <w:r w:rsidRPr="00B55F0D">
        <w:rPr>
          <w:rFonts w:ascii="Verdana" w:hAnsi="Verdana"/>
          <w:sz w:val="28"/>
          <w:szCs w:val="28"/>
          <w:lang w:val="fr-FR"/>
        </w:rPr>
        <w:t xml:space="preserve">il mène une vie tranquille. Mais en </w:t>
      </w:r>
      <w:proofErr w:type="gramStart"/>
      <w:r w:rsidRPr="00B55F0D">
        <w:rPr>
          <w:rFonts w:ascii="Verdana" w:hAnsi="Verdana"/>
          <w:sz w:val="28"/>
          <w:szCs w:val="28"/>
          <w:lang w:val="fr-FR"/>
        </w:rPr>
        <w:t>1848,  sa</w:t>
      </w:r>
      <w:proofErr w:type="gramEnd"/>
      <w:r w:rsidRPr="00B55F0D">
        <w:rPr>
          <w:rFonts w:ascii="Verdana" w:hAnsi="Verdana"/>
          <w:sz w:val="28"/>
          <w:szCs w:val="28"/>
          <w:lang w:val="fr-FR"/>
        </w:rPr>
        <w:t xml:space="preserve"> crainte des mouvements insurrectionnels le pousse à </w:t>
      </w:r>
      <w:r w:rsidR="003C76D1" w:rsidRPr="00B55F0D">
        <w:rPr>
          <w:rFonts w:ascii="Verdana" w:hAnsi="Verdana"/>
          <w:sz w:val="28"/>
          <w:szCs w:val="28"/>
          <w:lang w:val="fr-FR"/>
        </w:rPr>
        <w:t>fuir</w:t>
      </w:r>
      <w:r w:rsidRPr="00B55F0D">
        <w:rPr>
          <w:rFonts w:ascii="Verdana" w:hAnsi="Verdana"/>
          <w:sz w:val="28"/>
          <w:szCs w:val="28"/>
          <w:lang w:val="fr-FR"/>
        </w:rPr>
        <w:t xml:space="preserve"> la ville avec sa seconde épouse </w:t>
      </w:r>
      <w:r w:rsidR="00D8186F" w:rsidRPr="00B55F0D">
        <w:rPr>
          <w:rFonts w:ascii="Verdana" w:hAnsi="Verdana"/>
          <w:sz w:val="28"/>
          <w:szCs w:val="28"/>
          <w:lang w:val="fr-FR"/>
        </w:rPr>
        <w:t xml:space="preserve">Olympe Pélissier </w:t>
      </w:r>
      <w:r w:rsidRPr="00B55F0D">
        <w:rPr>
          <w:rFonts w:ascii="Verdana" w:hAnsi="Verdana"/>
          <w:sz w:val="28"/>
          <w:szCs w:val="28"/>
          <w:lang w:val="fr-FR"/>
        </w:rPr>
        <w:t xml:space="preserve">pour gagner Florence. C’est </w:t>
      </w:r>
      <w:r w:rsidR="00F37E91" w:rsidRPr="00B55F0D">
        <w:rPr>
          <w:rFonts w:ascii="Verdana" w:hAnsi="Verdana"/>
          <w:sz w:val="28"/>
          <w:szCs w:val="28"/>
          <w:lang w:val="fr-FR"/>
        </w:rPr>
        <w:t>en Toscane</w:t>
      </w:r>
      <w:r w:rsidRPr="00B55F0D">
        <w:rPr>
          <w:rFonts w:ascii="Verdana" w:hAnsi="Verdana"/>
          <w:sz w:val="28"/>
          <w:szCs w:val="28"/>
          <w:lang w:val="fr-FR"/>
        </w:rPr>
        <w:t xml:space="preserve"> qu’il vivra les années les plus </w:t>
      </w:r>
      <w:r w:rsidR="00D8186F" w:rsidRPr="00B55F0D">
        <w:rPr>
          <w:rFonts w:ascii="Verdana" w:hAnsi="Verdana"/>
          <w:sz w:val="28"/>
          <w:szCs w:val="28"/>
          <w:lang w:val="fr-FR"/>
        </w:rPr>
        <w:t>noires de son existence, en proie à une dépression profonde avant de retrouver Paris où, sa santé s’étant améliorée, il reprendra plaisir à recevoir et à composer au piano.</w:t>
      </w:r>
      <w:r w:rsidRPr="00B55F0D">
        <w:rPr>
          <w:rFonts w:ascii="Verdana" w:hAnsi="Verdana"/>
          <w:sz w:val="28"/>
          <w:szCs w:val="28"/>
          <w:lang w:val="fr-FR"/>
        </w:rPr>
        <w:t xml:space="preserve"> </w:t>
      </w:r>
      <w:r w:rsidR="00F37E91" w:rsidRPr="00B55F0D">
        <w:rPr>
          <w:rFonts w:ascii="Verdana" w:hAnsi="Verdana"/>
          <w:sz w:val="28"/>
          <w:szCs w:val="28"/>
          <w:lang w:val="fr-FR"/>
        </w:rPr>
        <w:t>La dépouille de Rossini, décédé à Passy, i</w:t>
      </w:r>
      <w:r w:rsidR="003C76D1" w:rsidRPr="00B55F0D">
        <w:rPr>
          <w:rFonts w:ascii="Verdana" w:hAnsi="Verdana"/>
          <w:sz w:val="28"/>
          <w:szCs w:val="28"/>
          <w:lang w:val="fr-FR"/>
        </w:rPr>
        <w:t>nhumé</w:t>
      </w:r>
      <w:r w:rsidR="00AB041F" w:rsidRPr="00B55F0D">
        <w:rPr>
          <w:rFonts w:ascii="Verdana" w:hAnsi="Verdana"/>
          <w:sz w:val="28"/>
          <w:szCs w:val="28"/>
          <w:lang w:val="fr-FR"/>
        </w:rPr>
        <w:t>e</w:t>
      </w:r>
      <w:r w:rsidR="003C76D1" w:rsidRPr="00B55F0D">
        <w:rPr>
          <w:rFonts w:ascii="Verdana" w:hAnsi="Verdana"/>
          <w:sz w:val="28"/>
          <w:szCs w:val="28"/>
          <w:lang w:val="fr-FR"/>
        </w:rPr>
        <w:t xml:space="preserve"> au cimetière du Père</w:t>
      </w:r>
      <w:r w:rsidR="003248F8" w:rsidRPr="00B55F0D">
        <w:rPr>
          <w:rFonts w:ascii="Verdana" w:hAnsi="Verdana"/>
          <w:sz w:val="28"/>
          <w:szCs w:val="28"/>
          <w:lang w:val="fr-FR"/>
        </w:rPr>
        <w:t>-</w:t>
      </w:r>
      <w:r w:rsidR="003C76D1" w:rsidRPr="00B55F0D">
        <w:rPr>
          <w:rFonts w:ascii="Verdana" w:hAnsi="Verdana"/>
          <w:sz w:val="28"/>
          <w:szCs w:val="28"/>
          <w:lang w:val="fr-FR"/>
        </w:rPr>
        <w:t>Lachaise, sera exhumée quelques années plus tard et transférée dans la Basilique Santa Croce de Florence.</w:t>
      </w:r>
    </w:p>
    <w:p w14:paraId="6AA8BC33" w14:textId="6648EA5C" w:rsidR="003248F8" w:rsidRPr="00B55F0D" w:rsidRDefault="003248F8" w:rsidP="0018718E">
      <w:pPr>
        <w:spacing w:after="0" w:line="240" w:lineRule="auto"/>
        <w:rPr>
          <w:rFonts w:ascii="Verdana" w:hAnsi="Verdana"/>
          <w:sz w:val="28"/>
          <w:szCs w:val="28"/>
          <w:lang w:val="fr-FR"/>
        </w:rPr>
      </w:pPr>
    </w:p>
    <w:p w14:paraId="1653B29A" w14:textId="51869DF9" w:rsidR="003248F8" w:rsidRPr="00B55F0D" w:rsidRDefault="003248F8" w:rsidP="0018718E">
      <w:pPr>
        <w:spacing w:after="0" w:line="240" w:lineRule="auto"/>
        <w:rPr>
          <w:rFonts w:ascii="Verdana" w:hAnsi="Verdana"/>
          <w:sz w:val="28"/>
          <w:szCs w:val="28"/>
          <w:lang w:val="fr-FR"/>
        </w:rPr>
      </w:pPr>
      <w:r w:rsidRPr="00B55F0D">
        <w:rPr>
          <w:rFonts w:ascii="Verdana" w:hAnsi="Verdana"/>
          <w:sz w:val="28"/>
          <w:szCs w:val="28"/>
          <w:lang w:val="fr-FR"/>
        </w:rPr>
        <w:t xml:space="preserve">Cette prestation fut longuement applaudie, mais la longueur du propos nous empêcha de nous livrer à la traditionnelle séquence des « questions ». Merci Annick.  </w:t>
      </w:r>
    </w:p>
    <w:p w14:paraId="36A2A860" w14:textId="77777777" w:rsidR="00B55F0D" w:rsidRPr="00B55F0D" w:rsidRDefault="00B55F0D">
      <w:pPr>
        <w:spacing w:after="0" w:line="240" w:lineRule="auto"/>
        <w:rPr>
          <w:rFonts w:ascii="Verdana" w:hAnsi="Verdana"/>
          <w:sz w:val="28"/>
          <w:szCs w:val="28"/>
          <w:lang w:val="fr-FR"/>
        </w:rPr>
      </w:pPr>
    </w:p>
    <w:sectPr w:rsidR="00B55F0D" w:rsidRPr="00B55F0D" w:rsidSect="00AB04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BE"/>
    <w:rsid w:val="000F630C"/>
    <w:rsid w:val="001260B1"/>
    <w:rsid w:val="001802BE"/>
    <w:rsid w:val="0018718E"/>
    <w:rsid w:val="00235BEC"/>
    <w:rsid w:val="00265AB8"/>
    <w:rsid w:val="003248F8"/>
    <w:rsid w:val="003C76D1"/>
    <w:rsid w:val="003D753D"/>
    <w:rsid w:val="00457929"/>
    <w:rsid w:val="00480F80"/>
    <w:rsid w:val="00496B5A"/>
    <w:rsid w:val="006559B8"/>
    <w:rsid w:val="0069121A"/>
    <w:rsid w:val="006F0CE5"/>
    <w:rsid w:val="00914588"/>
    <w:rsid w:val="0099326B"/>
    <w:rsid w:val="00AB041F"/>
    <w:rsid w:val="00B3379F"/>
    <w:rsid w:val="00B55F0D"/>
    <w:rsid w:val="00C37490"/>
    <w:rsid w:val="00D04418"/>
    <w:rsid w:val="00D8186F"/>
    <w:rsid w:val="00F37E91"/>
    <w:rsid w:val="00F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D113"/>
  <w15:docId w15:val="{87CA99A1-3969-FB47-93C2-51CFF256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480F80"/>
    <w:rPr>
      <w:i/>
      <w:iCs/>
    </w:rPr>
  </w:style>
  <w:style w:type="character" w:customStyle="1" w:styleId="ykmvie">
    <w:name w:val="ykmvie"/>
    <w:basedOn w:val="Policepardfaut"/>
    <w:rsid w:val="006F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</dc:creator>
  <cp:lastModifiedBy>r023703</cp:lastModifiedBy>
  <cp:revision>5</cp:revision>
  <dcterms:created xsi:type="dcterms:W3CDTF">2023-02-08T09:43:00Z</dcterms:created>
  <dcterms:modified xsi:type="dcterms:W3CDTF">2023-02-08T10:17:00Z</dcterms:modified>
</cp:coreProperties>
</file>